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BC" w:rsidRPr="007404F8" w:rsidRDefault="006137BC" w:rsidP="007404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5851" w:rsidRPr="007404F8" w:rsidRDefault="009C5851" w:rsidP="007404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04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Norme editoriali</w:t>
      </w:r>
    </w:p>
    <w:p w:rsidR="009C5851" w:rsidRPr="007404F8" w:rsidRDefault="009C5851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Istruzioni per </w:t>
      </w:r>
      <w:r w:rsidR="007404F8"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pubblicazione</w:t>
      </w: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su </w:t>
      </w:r>
      <w:r w:rsidR="007404F8"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="00E920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Forma e Funzione</w:t>
      </w:r>
      <w:r w:rsidR="007404F8"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”:</w:t>
      </w:r>
    </w:p>
    <w:p w:rsidR="007404F8" w:rsidRPr="007404F8" w:rsidRDefault="007404F8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rivista accetta articoli in lingua italiana ed inglese. Se l’articolo è in lingua italiana si consiglia la preparazione dell’</w:t>
      </w:r>
      <w:proofErr w:type="spellStart"/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abstract</w:t>
      </w:r>
      <w:proofErr w:type="spellEnd"/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lingua inglese o inglese ed italiana al fine di maggiore divulgazione.</w:t>
      </w:r>
    </w:p>
    <w:p w:rsidR="009C5851" w:rsidRPr="007404F8" w:rsidRDefault="009C5851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• Editoriali, su invito, devono riguardare un argomento di grande rilevanza in cui l’Autore esprime la sua opinione personale. Sono ammesse non più di 800 parole e</w:t>
      </w:r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fino a 15 voci bibliografiche.</w:t>
      </w:r>
    </w:p>
    <w:p w:rsidR="009C5851" w:rsidRPr="007404F8" w:rsidRDefault="009C5851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• Artico</w:t>
      </w:r>
      <w:r w:rsidR="002170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 originali, di un massimo di 8</w:t>
      </w: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000 parole e 30 voci bibliografiche, redatti secondo il seguente ordine: introduzione; materiali e metodi; risultati; discussione e conclusioni, eventuali ringraziamenti, indicazioni di eventuali finanziamenti e di eventuali convegni ove il materiale sia stato presentato.</w:t>
      </w:r>
    </w:p>
    <w:p w:rsidR="009C5851" w:rsidRPr="007404F8" w:rsidRDefault="009C5851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• </w:t>
      </w:r>
      <w:proofErr w:type="spellStart"/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Review</w:t>
      </w:r>
      <w:proofErr w:type="spellEnd"/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relative ad uno specifico argomento, di ricerca di base </w:t>
      </w:r>
      <w:r w:rsidR="002170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 di clinica, di un massimo di 10</w:t>
      </w: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000 parole e 70 voci bibliografiche, aggiornate ai più recent</w:t>
      </w:r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contributi della letteratura.</w:t>
      </w:r>
    </w:p>
    <w:p w:rsidR="009C5851" w:rsidRPr="007404F8" w:rsidRDefault="009C5851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• Casi clinici</w:t>
      </w:r>
      <w:r w:rsidR="002170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(Case report)</w:t>
      </w: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relativi alla descrizioni di casi o situazioni di particola</w:t>
      </w:r>
      <w:r w:rsidR="002170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 interesse, di un massimo di 4</w:t>
      </w: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000 p</w:t>
      </w:r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arole e 30 voci bibliografiche.</w:t>
      </w:r>
    </w:p>
    <w:p w:rsidR="009C5851" w:rsidRPr="007404F8" w:rsidRDefault="009C5851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• Note di terapia e di tecnica, relative a nuove metodologie o modifiche di metodologie già esistenti con un massimo di 3000 p</w:t>
      </w:r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arole e 20 voci bibliografiche.</w:t>
      </w:r>
    </w:p>
    <w:p w:rsidR="009C5851" w:rsidRPr="009C5851" w:rsidRDefault="00217052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• Lettere aperta all’Editor</w:t>
      </w:r>
      <w:r w:rsidR="009C5851"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relative o a contributi pubblicati in precedenza, o a brevi puntualizzazioni su temi che al momento rivestono un interesse particolare, di un massimo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8</w:t>
      </w:r>
      <w:r w:rsidR="009C5851"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00 parole, e 5 voci bibliografiche.</w:t>
      </w:r>
    </w:p>
    <w:p w:rsidR="009C5851" w:rsidRPr="009C5851" w:rsidRDefault="009C5851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ogni contributo deve essere indicato il titolo, nome, cognome, affiliazione di tutti gli autori, indirizzo completo di un Autore di riferimento per la corrispondenza.</w:t>
      </w:r>
    </w:p>
    <w:p w:rsidR="009C5851" w:rsidRPr="007404F8" w:rsidRDefault="00217052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 articoli originali, i</w:t>
      </w:r>
      <w:r w:rsidR="009C5851"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9C5851"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review</w:t>
      </w:r>
      <w:proofErr w:type="spellEnd"/>
      <w:r w:rsidR="009C5851"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 </w:t>
      </w:r>
      <w:r w:rsidR="009C5851"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casi clinici devono essere corredati di un riassunto (</w:t>
      </w:r>
      <w:proofErr w:type="spellStart"/>
      <w:r w:rsidR="009C5851"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in italiano e/o inglese, di 5</w:t>
      </w:r>
      <w:r w:rsid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</w:t>
      </w:r>
      <w:r w:rsidR="009C5851"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 parole al massimo, in cui vengono sintetizzati obiettivi, metodi, risult</w:t>
      </w:r>
      <w:r w:rsidR="009C5851"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ati, discussione e conclusioni.</w:t>
      </w:r>
    </w:p>
    <w:p w:rsidR="009C5851" w:rsidRPr="007404F8" w:rsidRDefault="009C5851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prima pagina dovrà contenere il titolo, il nome e l’affiliazione degli autori, l’indirizzo dell’autore referente, telefono, email.</w:t>
      </w:r>
    </w:p>
    <w:p w:rsidR="009C5851" w:rsidRPr="007404F8" w:rsidRDefault="009C5851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seconda pagina deve contenere </w:t>
      </w:r>
      <w:proofErr w:type="spellStart"/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abstract</w:t>
      </w:r>
      <w:proofErr w:type="spellEnd"/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strutturato (se contemplato) e le parole chiave secondo </w:t>
      </w:r>
      <w:r w:rsidR="007404F8"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sistema </w:t>
      </w:r>
      <w:proofErr w:type="spellStart"/>
      <w:r w:rsidR="007404F8"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MeSH</w:t>
      </w:r>
      <w:proofErr w:type="spellEnd"/>
      <w:r w:rsidR="007404F8"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tramite i seguenti link:</w:t>
      </w:r>
    </w:p>
    <w:p w:rsidR="007404F8" w:rsidRPr="007404F8" w:rsidRDefault="007404F8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lingua</w:t>
      </w:r>
      <w:proofErr w:type="gramEnd"/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inglese: </w:t>
      </w:r>
      <w:hyperlink r:id="rId6" w:history="1">
        <w:r w:rsidRPr="007404F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https://www.nlm.nih.gov/mesh/</w:t>
        </w:r>
      </w:hyperlink>
    </w:p>
    <w:p w:rsidR="007404F8" w:rsidRPr="007404F8" w:rsidRDefault="007404F8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lingua</w:t>
      </w:r>
      <w:proofErr w:type="gramEnd"/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italiana: </w:t>
      </w:r>
      <w:hyperlink r:id="rId7" w:history="1">
        <w:r w:rsidRPr="007404F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https://old.iss.it/site/mesh/Index.aspx</w:t>
        </w:r>
      </w:hyperlink>
    </w:p>
    <w:p w:rsidR="009C5851" w:rsidRPr="007404F8" w:rsidRDefault="009C5851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Le voci bibliografiche devono essere citate nel testo, con numeri arabi in ordine progressivo</w:t>
      </w:r>
      <w:r w:rsidR="002170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tra parentesi</w:t>
      </w: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e riportate nello stesso ordine in bibliografia. Le voci debbono essere riportate secondo il formato approvato dall’International </w:t>
      </w:r>
      <w:proofErr w:type="spellStart"/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Commit</w:t>
      </w:r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tee</w:t>
      </w:r>
      <w:proofErr w:type="spellEnd"/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of </w:t>
      </w:r>
      <w:proofErr w:type="spellStart"/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Medical</w:t>
      </w:r>
      <w:proofErr w:type="spellEnd"/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Journal </w:t>
      </w:r>
      <w:proofErr w:type="spellStart"/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Editors</w:t>
      </w:r>
      <w:proofErr w:type="spellEnd"/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7404F8" w:rsidRPr="009C5851" w:rsidRDefault="006137BC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 </w:t>
      </w:r>
      <w:r w:rsidR="009C5851"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tabelle e le figure, devono essere inviate in</w:t>
      </w:r>
      <w:r w:rsidR="002170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 file separato</w:t>
      </w:r>
      <w:r w:rsidR="009C5851"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dal </w:t>
      </w:r>
      <w:r w:rsidR="002170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file del manoscritto</w:t>
      </w:r>
      <w:r w:rsidR="009C5851"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corredate di didascalia e numerate rispettiv</w:t>
      </w:r>
      <w:r w:rsidR="009C5851"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amente in cifre romane e arabe</w:t>
      </w:r>
      <w:r w:rsidR="002170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(Tabella1, Figura I)</w:t>
      </w:r>
      <w:r w:rsidR="009C5851"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9C5851"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Le tabelle e le figure devono essere richiamate nel testo in ordine consecutivo.</w:t>
      </w:r>
      <w:r w:rsid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404F8"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immagini (foto, figure, tabelle non testuali) devono essere presentate in formato B&amp;W o colori (formato CMYK) con dimensione in larghezza 12cm e 300dpi. Formato TIFF o JPG non compresso.</w:t>
      </w:r>
    </w:p>
    <w:p w:rsidR="009C5851" w:rsidRPr="009C5851" w:rsidRDefault="009C5851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Gli articoli dovranno essere accompagnati da richiesta di pubblicazione </w:t>
      </w:r>
      <w:r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sul </w:t>
      </w:r>
      <w:r w:rsidR="00DD28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r w:rsidR="00E9206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Forma e Funzione</w:t>
      </w:r>
      <w:r w:rsidR="00DD28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da una dichiarazione dell’Autore di riferimento, fatta a nome di tutti gli autori, in cui si attesta che l’articolo è originale, non è stato inviato ad altra rivista e che non è stato pubblicato in precedenza.</w:t>
      </w:r>
    </w:p>
    <w:p w:rsidR="009C5851" w:rsidRPr="009C5851" w:rsidRDefault="009C5851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comitato scientifico si riserva di accettare i </w:t>
      </w:r>
      <w:r w:rsidR="00DD28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contributi giudicati meritevoli</w:t>
      </w: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di pubblicarli secondo criteri di pertinenza rispetto all’argomento generale cui è dedicato il fascicolo; non è quindi prioritario il criterio cronologico con cui vengono accettati i lavori.</w:t>
      </w:r>
    </w:p>
    <w:p w:rsidR="00DD284D" w:rsidRDefault="009C5851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Ci si riserva di valutare sulla misura e collocazione di tabelle e figure. Può essere richiesto di riassumere le figure in tabelle o </w:t>
      </w:r>
      <w:r w:rsidR="00DD28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ridurre il numero delle stesse.</w:t>
      </w:r>
    </w:p>
    <w:p w:rsidR="009C5851" w:rsidRPr="009C5851" w:rsidRDefault="009C5851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pubblicazione è gratuita. Estratti dei lavori saranno inviati agli autori che ne faranno richiesta all’Editore.</w:t>
      </w:r>
    </w:p>
    <w:p w:rsidR="009C5851" w:rsidRPr="009C5851" w:rsidRDefault="009C5851" w:rsidP="00E92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Altri tipi di contributi come brevi comunicazioni, </w:t>
      </w:r>
      <w:proofErr w:type="spellStart"/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abstract</w:t>
      </w:r>
      <w:proofErr w:type="spellEnd"/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congressi o altre attività come iniziative che possono rivestire interesse per il mondo della riabilitazione, postura, disabilità, sport devono ma</w:t>
      </w:r>
      <w:r w:rsidR="007246C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tenere il formato dell'</w:t>
      </w:r>
      <w:proofErr w:type="spellStart"/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abstract</w:t>
      </w:r>
      <w:proofErr w:type="spellEnd"/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E' permesso </w:t>
      </w:r>
      <w:r w:rsidR="00E25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le comunicazioni </w:t>
      </w: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un massimo </w:t>
      </w:r>
      <w:r w:rsidR="00DD28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8</w:t>
      </w:r>
      <w:r w:rsidR="007246C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00 </w:t>
      </w:r>
      <w:r w:rsidR="00E25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per gli </w:t>
      </w:r>
      <w:proofErr w:type="spellStart"/>
      <w:r w:rsidR="00E25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abstract</w:t>
      </w:r>
      <w:proofErr w:type="spellEnd"/>
      <w:r w:rsidR="00E25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relazioni congressuali 1000 </w:t>
      </w:r>
      <w:r w:rsidR="007246C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parole con interlinea “1.5”, font</w:t>
      </w: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246C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</w:t>
      </w:r>
      <w:proofErr w:type="spellStart"/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times</w:t>
      </w:r>
      <w:proofErr w:type="spellEnd"/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new </w:t>
      </w:r>
      <w:proofErr w:type="spellStart"/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roman</w:t>
      </w:r>
      <w:proofErr w:type="spellEnd"/>
      <w:r w:rsidR="007246C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246C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dimensione carattere “</w:t>
      </w: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12</w:t>
      </w:r>
      <w:r w:rsidR="007246C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  <w:r w:rsidR="00E25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Si prevedono</w:t>
      </w: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E25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inoltre un </w:t>
      </w: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massimo </w:t>
      </w:r>
      <w:r w:rsidR="00E25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2</w:t>
      </w:r>
      <w:r w:rsidRPr="009C58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tra tabelle o immagini. </w:t>
      </w:r>
    </w:p>
    <w:p w:rsidR="007246C1" w:rsidRDefault="00E92069" w:rsidP="007404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Gli editori di “Forma e Funzione” </w:t>
      </w:r>
      <w:r w:rsidR="007404F8"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riserva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  <w:r w:rsidR="007404F8" w:rsidRP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246C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r w:rsidR="007404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pubblicare on line gli articoli accettati sui siti delle associazioni fondatrici</w:t>
      </w:r>
      <w:r w:rsidR="007246C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E256FC" w:rsidRDefault="00E256FC" w:rsidP="007404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Sottomissione: deve essere inviato all’indirizzo email: </w:t>
      </w:r>
      <w:hyperlink r:id="rId8" w:history="1">
        <w:r w:rsidRPr="00FC362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formaefunzione@aequabilitas.it</w:t>
        </w:r>
      </w:hyperlink>
    </w:p>
    <w:p w:rsidR="00E256FC" w:rsidRDefault="00E256FC" w:rsidP="007404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file del manoscritto </w:t>
      </w:r>
    </w:p>
    <w:p w:rsidR="00E256FC" w:rsidRDefault="00E256FC" w:rsidP="007404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file tabelle/figure</w:t>
      </w:r>
    </w:p>
    <w:p w:rsidR="007246C1" w:rsidRDefault="00E256FC" w:rsidP="007404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Dichiarazione degli Autori</w:t>
      </w:r>
    </w:p>
    <w:p w:rsidR="00AA08FD" w:rsidRPr="009C5851" w:rsidRDefault="00E256FC" w:rsidP="007404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redazione su </w:t>
      </w:r>
      <w:r w:rsidR="00AA08F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esplicita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richiesta </w:t>
      </w:r>
      <w:r w:rsidR="00AA08F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aiuterà l’autore ad impaginare o preparare i file richiesti.</w:t>
      </w:r>
      <w:bookmarkStart w:id="0" w:name="_GoBack"/>
      <w:bookmarkEnd w:id="0"/>
    </w:p>
    <w:sectPr w:rsidR="00AA08FD" w:rsidRPr="009C585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2D" w:rsidRDefault="00EC4E2D" w:rsidP="009C5851">
      <w:pPr>
        <w:spacing w:after="0" w:line="240" w:lineRule="auto"/>
      </w:pPr>
      <w:r>
        <w:separator/>
      </w:r>
    </w:p>
  </w:endnote>
  <w:endnote w:type="continuationSeparator" w:id="0">
    <w:p w:rsidR="00EC4E2D" w:rsidRDefault="00EC4E2D" w:rsidP="009C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2D" w:rsidRDefault="00EC4E2D" w:rsidP="009C5851">
      <w:pPr>
        <w:spacing w:after="0" w:line="240" w:lineRule="auto"/>
      </w:pPr>
      <w:r>
        <w:separator/>
      </w:r>
    </w:p>
  </w:footnote>
  <w:footnote w:type="continuationSeparator" w:id="0">
    <w:p w:rsidR="00EC4E2D" w:rsidRDefault="00EC4E2D" w:rsidP="009C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51" w:rsidRDefault="00E92069" w:rsidP="00E92069">
    <w:pPr>
      <w:pStyle w:val="Intestazione"/>
      <w:rPr>
        <w:rFonts w:ascii="Harrington" w:hAnsi="Harrington"/>
        <w:b/>
        <w:sz w:val="44"/>
      </w:rPr>
    </w:pPr>
    <w:r>
      <w:rPr>
        <w:rFonts w:ascii="Harrington" w:hAnsi="Harrington"/>
        <w:b/>
        <w:noProof/>
        <w:sz w:val="44"/>
        <w:lang w:eastAsia="it-IT"/>
      </w:rPr>
      <w:drawing>
        <wp:inline distT="0" distB="0" distL="0" distR="0">
          <wp:extent cx="706755" cy="7067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arrington" w:hAnsi="Harrington"/>
        <w:b/>
        <w:sz w:val="44"/>
      </w:rPr>
      <w:tab/>
    </w:r>
    <w:r w:rsidRPr="00E92069">
      <w:rPr>
        <w:rFonts w:ascii="Harrington" w:hAnsi="Harrington"/>
        <w:b/>
        <w:sz w:val="44"/>
      </w:rPr>
      <w:t>Forma e Funzione</w:t>
    </w:r>
  </w:p>
  <w:p w:rsidR="00E92069" w:rsidRPr="00E92069" w:rsidRDefault="00E92069" w:rsidP="00E92069">
    <w:pPr>
      <w:pStyle w:val="Intestazione"/>
      <w:jc w:val="center"/>
      <w:rPr>
        <w:rFonts w:ascii="Harrington" w:hAnsi="Harrington"/>
        <w:b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09"/>
    <w:rsid w:val="00093D51"/>
    <w:rsid w:val="001D7B53"/>
    <w:rsid w:val="002158BC"/>
    <w:rsid w:val="00217052"/>
    <w:rsid w:val="004F5109"/>
    <w:rsid w:val="005C49B9"/>
    <w:rsid w:val="006137BC"/>
    <w:rsid w:val="007246C1"/>
    <w:rsid w:val="007404F8"/>
    <w:rsid w:val="008A676B"/>
    <w:rsid w:val="00962F90"/>
    <w:rsid w:val="009C5851"/>
    <w:rsid w:val="00AA08FD"/>
    <w:rsid w:val="00DA6AE7"/>
    <w:rsid w:val="00DD284D"/>
    <w:rsid w:val="00E256FC"/>
    <w:rsid w:val="00E92069"/>
    <w:rsid w:val="00EC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9DD287-D426-488B-AF40-342C8DF0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5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585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C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C5851"/>
    <w:rPr>
      <w:b/>
      <w:bCs/>
    </w:rPr>
  </w:style>
  <w:style w:type="paragraph" w:customStyle="1" w:styleId="ox-74e85e57c6-western">
    <w:name w:val="ox-74e85e57c6-western"/>
    <w:basedOn w:val="Normale"/>
    <w:rsid w:val="009C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5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851"/>
  </w:style>
  <w:style w:type="paragraph" w:styleId="Pidipagina">
    <w:name w:val="footer"/>
    <w:basedOn w:val="Normale"/>
    <w:link w:val="PidipaginaCarattere"/>
    <w:uiPriority w:val="99"/>
    <w:unhideWhenUsed/>
    <w:rsid w:val="009C5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851"/>
  </w:style>
  <w:style w:type="character" w:styleId="Collegamentoipertestuale">
    <w:name w:val="Hyperlink"/>
    <w:basedOn w:val="Carpredefinitoparagrafo"/>
    <w:uiPriority w:val="99"/>
    <w:unhideWhenUsed/>
    <w:rsid w:val="007404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efunzione@aequabilita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d.iss.it/site/mesh/Index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lm.nih.gov/mesh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Manelli</dc:creator>
  <cp:keywords/>
  <dc:description/>
  <cp:lastModifiedBy>Alessandro Manelli</cp:lastModifiedBy>
  <cp:revision>8</cp:revision>
  <dcterms:created xsi:type="dcterms:W3CDTF">2018-06-12T19:21:00Z</dcterms:created>
  <dcterms:modified xsi:type="dcterms:W3CDTF">2018-06-21T20:53:00Z</dcterms:modified>
</cp:coreProperties>
</file>